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B63" w:rsidRP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b/>
          <w:sz w:val="22"/>
          <w:lang w:eastAsia="ja-JP"/>
        </w:rPr>
      </w:pPr>
      <w:r w:rsidRPr="00AC7B63">
        <w:rPr>
          <w:b/>
          <w:sz w:val="22"/>
          <w:lang w:eastAsia="ja-JP"/>
        </w:rPr>
        <w:t>Chapter 16 Study Guide</w:t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sz w:val="22"/>
          <w:lang w:eastAsia="ja-JP"/>
        </w:rPr>
      </w:pP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1. “God’s handiwork”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2. “</w:t>
      </w:r>
      <w:proofErr w:type="gramStart"/>
      <w:r>
        <w:rPr>
          <w:sz w:val="22"/>
          <w:lang w:eastAsia="ja-JP"/>
        </w:rPr>
        <w:t>natural</w:t>
      </w:r>
      <w:proofErr w:type="gramEnd"/>
      <w:r>
        <w:rPr>
          <w:sz w:val="22"/>
          <w:lang w:eastAsia="ja-JP"/>
        </w:rPr>
        <w:t xml:space="preserve"> philosophers”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3. </w:t>
      </w:r>
      <w:proofErr w:type="gramStart"/>
      <w:r>
        <w:rPr>
          <w:sz w:val="22"/>
          <w:lang w:eastAsia="ja-JP"/>
        </w:rPr>
        <w:t>alchemy</w:t>
      </w:r>
      <w:proofErr w:type="gramEnd"/>
      <w:r>
        <w:rPr>
          <w:sz w:val="22"/>
          <w:lang w:eastAsia="ja-JP"/>
        </w:rPr>
        <w:t xml:space="preserve"> and hermetic magic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4. Ptolemaic universe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5. Aristotle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6. </w:t>
      </w:r>
      <w:proofErr w:type="gramStart"/>
      <w:r>
        <w:rPr>
          <w:sz w:val="22"/>
          <w:lang w:eastAsia="ja-JP"/>
        </w:rPr>
        <w:t>geocentric</w:t>
      </w:r>
      <w:proofErr w:type="gramEnd"/>
      <w:r>
        <w:rPr>
          <w:sz w:val="22"/>
          <w:lang w:eastAsia="ja-JP"/>
        </w:rPr>
        <w:t xml:space="preserve"> universe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7.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Empyrean Heaven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8. </w:t>
      </w:r>
      <w:proofErr w:type="gramStart"/>
      <w:r>
        <w:rPr>
          <w:sz w:val="22"/>
          <w:lang w:eastAsia="ja-JP"/>
        </w:rPr>
        <w:t>epicycles</w:t>
      </w:r>
      <w:proofErr w:type="gram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9. </w:t>
      </w:r>
      <w:proofErr w:type="spellStart"/>
      <w:r>
        <w:rPr>
          <w:sz w:val="22"/>
          <w:lang w:eastAsia="ja-JP"/>
        </w:rPr>
        <w:t>Nicolaus</w:t>
      </w:r>
      <w:proofErr w:type="spellEnd"/>
      <w:r>
        <w:rPr>
          <w:sz w:val="22"/>
          <w:lang w:eastAsia="ja-JP"/>
        </w:rPr>
        <w:t xml:space="preserve"> Copernicus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10. </w:t>
      </w:r>
      <w:proofErr w:type="gramStart"/>
      <w:r>
        <w:rPr>
          <w:i/>
          <w:sz w:val="22"/>
          <w:lang w:eastAsia="ja-JP"/>
        </w:rPr>
        <w:t>On</w:t>
      </w:r>
      <w:proofErr w:type="gramEnd"/>
      <w:r>
        <w:rPr>
          <w:i/>
          <w:sz w:val="22"/>
          <w:lang w:eastAsia="ja-JP"/>
        </w:rPr>
        <w:t xml:space="preserve"> the Revolutions of the Heavenly Spheres</w:t>
      </w:r>
      <w:r>
        <w:rPr>
          <w:i/>
          <w:sz w:val="22"/>
          <w:lang w:eastAsia="ja-JP"/>
        </w:rPr>
        <w:tab/>
      </w:r>
    </w:p>
    <w:p w:rsidR="00AC7B63" w:rsidRDefault="00AC7B63" w:rsidP="00AC7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11. </w:t>
      </w:r>
      <w:proofErr w:type="gramStart"/>
      <w:r>
        <w:rPr>
          <w:sz w:val="22"/>
          <w:lang w:eastAsia="ja-JP"/>
        </w:rPr>
        <w:t>heliocentric</w:t>
      </w:r>
      <w:proofErr w:type="gramEnd"/>
      <w:r>
        <w:rPr>
          <w:sz w:val="22"/>
          <w:lang w:eastAsia="ja-JP"/>
        </w:rPr>
        <w:t xml:space="preserve"> universe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12</w:t>
      </w:r>
      <w:proofErr w:type="gramStart"/>
      <w:r>
        <w:rPr>
          <w:sz w:val="22"/>
          <w:lang w:eastAsia="ja-JP"/>
        </w:rPr>
        <w:t>.Tycho</w:t>
      </w:r>
      <w:proofErr w:type="gramEnd"/>
      <w:r>
        <w:rPr>
          <w:sz w:val="22"/>
          <w:lang w:eastAsia="ja-JP"/>
        </w:rPr>
        <w:t xml:space="preserve"> Brahe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13. Johannes </w:t>
      </w:r>
      <w:proofErr w:type="spellStart"/>
      <w:r>
        <w:rPr>
          <w:sz w:val="22"/>
          <w:lang w:eastAsia="ja-JP"/>
        </w:rPr>
        <w:t>Kepler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14. </w:t>
      </w:r>
      <w:proofErr w:type="gramStart"/>
      <w:r>
        <w:rPr>
          <w:sz w:val="22"/>
          <w:lang w:eastAsia="ja-JP"/>
        </w:rPr>
        <w:t>three</w:t>
      </w:r>
      <w:proofErr w:type="gramEnd"/>
      <w:r>
        <w:rPr>
          <w:sz w:val="22"/>
          <w:lang w:eastAsia="ja-JP"/>
        </w:rPr>
        <w:t xml:space="preserve"> laws of planetary motion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15. Galileo </w:t>
      </w:r>
      <w:proofErr w:type="spellStart"/>
      <w:r>
        <w:rPr>
          <w:sz w:val="22"/>
          <w:lang w:eastAsia="ja-JP"/>
        </w:rPr>
        <w:t>Galilei</w:t>
      </w:r>
      <w:proofErr w:type="spellEnd"/>
    </w:p>
    <w:p w:rsidR="00AC7B63" w:rsidRDefault="00AC7B63" w:rsidP="00AC7B63">
      <w:pPr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16. </w:t>
      </w:r>
      <w:r>
        <w:rPr>
          <w:i/>
          <w:sz w:val="22"/>
          <w:lang w:eastAsia="ja-JP"/>
        </w:rPr>
        <w:t>The Starry Messenger</w:t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iCs/>
          <w:sz w:val="22"/>
          <w:lang w:eastAsia="ja-JP"/>
        </w:rPr>
        <w:t>17.</w:t>
      </w:r>
      <w:r>
        <w:rPr>
          <w:i/>
          <w:sz w:val="22"/>
          <w:lang w:eastAsia="ja-JP"/>
        </w:rPr>
        <w:t xml:space="preserve"> Dialogue on the Two Chief World Systems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18.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Inquisition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19. Isaac Newton</w:t>
      </w:r>
    </w:p>
    <w:p w:rsidR="00AC7B63" w:rsidRDefault="00AC7B63" w:rsidP="00AC7B63">
      <w:pPr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20. </w:t>
      </w:r>
      <w:r>
        <w:rPr>
          <w:i/>
          <w:sz w:val="22"/>
          <w:lang w:eastAsia="ja-JP"/>
        </w:rPr>
        <w:t>Principia</w:t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21. </w:t>
      </w:r>
      <w:proofErr w:type="gramStart"/>
      <w:r>
        <w:rPr>
          <w:sz w:val="22"/>
          <w:lang w:eastAsia="ja-JP"/>
        </w:rPr>
        <w:t>universal</w:t>
      </w:r>
      <w:proofErr w:type="gramEnd"/>
      <w:r>
        <w:rPr>
          <w:sz w:val="22"/>
          <w:lang w:eastAsia="ja-JP"/>
        </w:rPr>
        <w:t xml:space="preserve"> law of gravitation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22. Galen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23. </w:t>
      </w:r>
      <w:proofErr w:type="gramStart"/>
      <w:r>
        <w:rPr>
          <w:sz w:val="22"/>
          <w:lang w:eastAsia="ja-JP"/>
        </w:rPr>
        <w:t>four</w:t>
      </w:r>
      <w:proofErr w:type="gramEnd"/>
      <w:r>
        <w:rPr>
          <w:sz w:val="22"/>
          <w:lang w:eastAsia="ja-JP"/>
        </w:rPr>
        <w:t xml:space="preserve"> bodily humors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24. Paracelsus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25. “</w:t>
      </w:r>
      <w:proofErr w:type="gramStart"/>
      <w:r>
        <w:rPr>
          <w:sz w:val="22"/>
          <w:lang w:eastAsia="ja-JP"/>
        </w:rPr>
        <w:t>new</w:t>
      </w:r>
      <w:proofErr w:type="gramEnd"/>
      <w:r>
        <w:rPr>
          <w:sz w:val="22"/>
          <w:lang w:eastAsia="ja-JP"/>
        </w:rPr>
        <w:t xml:space="preserve"> drugs”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26. Andreas Vesalius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27. </w:t>
      </w:r>
      <w:proofErr w:type="gramStart"/>
      <w:r>
        <w:rPr>
          <w:i/>
          <w:sz w:val="22"/>
          <w:lang w:eastAsia="ja-JP"/>
        </w:rPr>
        <w:t>On</w:t>
      </w:r>
      <w:proofErr w:type="gramEnd"/>
      <w:r>
        <w:rPr>
          <w:i/>
          <w:sz w:val="22"/>
          <w:lang w:eastAsia="ja-JP"/>
        </w:rPr>
        <w:t xml:space="preserve"> the Fabric of the Human Body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28. William Harvey</w:t>
      </w:r>
    </w:p>
    <w:p w:rsidR="00AC7B63" w:rsidRDefault="00AC7B63" w:rsidP="00AC7B63">
      <w:pPr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29. </w:t>
      </w:r>
      <w:proofErr w:type="gramStart"/>
      <w:r>
        <w:rPr>
          <w:i/>
          <w:sz w:val="22"/>
          <w:lang w:eastAsia="ja-JP"/>
        </w:rPr>
        <w:t>On</w:t>
      </w:r>
      <w:proofErr w:type="gramEnd"/>
      <w:r>
        <w:rPr>
          <w:i/>
          <w:sz w:val="22"/>
          <w:lang w:eastAsia="ja-JP"/>
        </w:rPr>
        <w:t xml:space="preserve"> the Motion of the Heart and Blood</w:t>
      </w:r>
    </w:p>
    <w:p w:rsidR="00AC7B63" w:rsidRDefault="00AC7B63" w:rsidP="00AC7B63">
      <w:pPr>
        <w:rPr>
          <w:iCs/>
          <w:sz w:val="22"/>
          <w:lang w:eastAsia="ja-JP"/>
        </w:rPr>
      </w:pPr>
      <w:r>
        <w:rPr>
          <w:iCs/>
          <w:sz w:val="22"/>
          <w:lang w:eastAsia="ja-JP"/>
        </w:rPr>
        <w:t>30. Robert Boyle</w:t>
      </w:r>
    </w:p>
    <w:p w:rsidR="00AC7B63" w:rsidRDefault="00AC7B63" w:rsidP="00AC7B63">
      <w:pPr>
        <w:rPr>
          <w:iCs/>
          <w:sz w:val="22"/>
          <w:lang w:eastAsia="ja-JP"/>
        </w:rPr>
      </w:pPr>
      <w:r>
        <w:rPr>
          <w:iCs/>
          <w:sz w:val="22"/>
          <w:lang w:eastAsia="ja-JP"/>
        </w:rPr>
        <w:t>31. Antoine Lavoisier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32. Margaret Cavendish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33. Maria </w:t>
      </w:r>
      <w:proofErr w:type="spellStart"/>
      <w:r>
        <w:rPr>
          <w:sz w:val="22"/>
          <w:lang w:eastAsia="ja-JP"/>
        </w:rPr>
        <w:t>Sibylla</w:t>
      </w:r>
      <w:proofErr w:type="spellEnd"/>
      <w:r>
        <w:rPr>
          <w:sz w:val="22"/>
          <w:lang w:eastAsia="ja-JP"/>
        </w:rPr>
        <w:t xml:space="preserve"> </w:t>
      </w:r>
      <w:proofErr w:type="spellStart"/>
      <w:r>
        <w:rPr>
          <w:sz w:val="22"/>
          <w:lang w:eastAsia="ja-JP"/>
        </w:rPr>
        <w:t>Merian</w:t>
      </w:r>
      <w:proofErr w:type="spellEnd"/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34. Maria </w:t>
      </w:r>
      <w:proofErr w:type="spellStart"/>
      <w:r>
        <w:rPr>
          <w:sz w:val="22"/>
          <w:lang w:eastAsia="ja-JP"/>
        </w:rPr>
        <w:t>Winkelmann</w:t>
      </w:r>
      <w:proofErr w:type="spellEnd"/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35. </w:t>
      </w:r>
      <w:proofErr w:type="spellStart"/>
      <w:proofErr w:type="gramStart"/>
      <w:r>
        <w:rPr>
          <w:i/>
          <w:sz w:val="22"/>
          <w:lang w:eastAsia="ja-JP"/>
        </w:rPr>
        <w:t>querelles</w:t>
      </w:r>
      <w:proofErr w:type="spellEnd"/>
      <w:proofErr w:type="gramEnd"/>
      <w:r>
        <w:rPr>
          <w:i/>
          <w:sz w:val="22"/>
          <w:lang w:eastAsia="ja-JP"/>
        </w:rPr>
        <w:t xml:space="preserve"> des femmes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36. Rene Descartes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37. </w:t>
      </w:r>
      <w:r>
        <w:rPr>
          <w:i/>
          <w:sz w:val="22"/>
          <w:lang w:eastAsia="ja-JP"/>
        </w:rPr>
        <w:t>Discourse on Method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38. “I think therefore I am”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39. Descartes’ deductive method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40. Scientific Method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41. Francis Bacon’s inductive method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42. “</w:t>
      </w:r>
      <w:proofErr w:type="gramStart"/>
      <w:r>
        <w:rPr>
          <w:sz w:val="22"/>
          <w:lang w:eastAsia="ja-JP"/>
        </w:rPr>
        <w:t>to</w:t>
      </w:r>
      <w:proofErr w:type="gramEnd"/>
      <w:r>
        <w:rPr>
          <w:sz w:val="22"/>
          <w:lang w:eastAsia="ja-JP"/>
        </w:rPr>
        <w:t xml:space="preserve"> conquer nature in action”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43. Benedict de Spinoza’s pantheism</w:t>
      </w:r>
    </w:p>
    <w:p w:rsidR="00AC7B63" w:rsidRDefault="00AC7B63" w:rsidP="00AC7B63">
      <w:pPr>
        <w:rPr>
          <w:i/>
          <w:iCs/>
          <w:sz w:val="22"/>
          <w:lang w:eastAsia="ja-JP"/>
        </w:rPr>
      </w:pPr>
      <w:r>
        <w:rPr>
          <w:sz w:val="22"/>
          <w:lang w:eastAsia="ja-JP"/>
        </w:rPr>
        <w:t xml:space="preserve">44. </w:t>
      </w:r>
      <w:r>
        <w:rPr>
          <w:i/>
          <w:iCs/>
          <w:sz w:val="22"/>
          <w:lang w:eastAsia="ja-JP"/>
        </w:rPr>
        <w:t>Ethics Demonstrated in the Geometrical Manner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45. </w:t>
      </w:r>
      <w:proofErr w:type="spellStart"/>
      <w:r>
        <w:rPr>
          <w:sz w:val="22"/>
          <w:lang w:eastAsia="ja-JP"/>
        </w:rPr>
        <w:t>Blaise</w:t>
      </w:r>
      <w:proofErr w:type="spellEnd"/>
      <w:r>
        <w:rPr>
          <w:sz w:val="22"/>
          <w:lang w:eastAsia="ja-JP"/>
        </w:rPr>
        <w:t xml:space="preserve"> Pascal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46. </w:t>
      </w:r>
      <w:proofErr w:type="spellStart"/>
      <w:r>
        <w:rPr>
          <w:i/>
          <w:sz w:val="22"/>
          <w:lang w:eastAsia="ja-JP"/>
        </w:rPr>
        <w:t>Pensees</w:t>
      </w:r>
      <w:proofErr w:type="spellEnd"/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47. English Royal Society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>48. French Royal Academy of Sciences</w:t>
      </w:r>
    </w:p>
    <w:p w:rsidR="00AC7B63" w:rsidRDefault="00AC7B63" w:rsidP="00AC7B63">
      <w:pPr>
        <w:rPr>
          <w:sz w:val="22"/>
          <w:lang w:eastAsia="ja-JP"/>
        </w:rPr>
      </w:pPr>
      <w:r>
        <w:rPr>
          <w:sz w:val="22"/>
          <w:lang w:eastAsia="ja-JP"/>
        </w:rPr>
        <w:t xml:space="preserve">49. </w:t>
      </w:r>
      <w:r>
        <w:rPr>
          <w:i/>
          <w:sz w:val="22"/>
          <w:lang w:eastAsia="ja-JP"/>
        </w:rPr>
        <w:t>Journal des Savants</w:t>
      </w:r>
    </w:p>
    <w:p w:rsidR="00AC7B63" w:rsidRDefault="00AC7B63" w:rsidP="00AC7B63">
      <w:pPr>
        <w:rPr>
          <w:i/>
          <w:sz w:val="22"/>
          <w:lang w:eastAsia="ja-JP"/>
        </w:rPr>
      </w:pPr>
      <w:r>
        <w:rPr>
          <w:sz w:val="22"/>
          <w:lang w:eastAsia="ja-JP"/>
        </w:rPr>
        <w:lastRenderedPageBreak/>
        <w:t xml:space="preserve">50. </w:t>
      </w:r>
      <w:r>
        <w:rPr>
          <w:i/>
          <w:sz w:val="22"/>
          <w:lang w:eastAsia="ja-JP"/>
        </w:rPr>
        <w:t>Philosophical Transactions</w:t>
      </w:r>
    </w:p>
    <w:p w:rsidR="00AC7B63" w:rsidRDefault="00AC7B63" w:rsidP="00AC7B63"/>
    <w:p w:rsidR="00AC7B63" w:rsidRPr="009E1A7D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sz w:val="28"/>
          <w:szCs w:val="28"/>
          <w:lang w:eastAsia="ja-JP"/>
        </w:rPr>
      </w:pPr>
      <w:r>
        <w:rPr>
          <w:b/>
          <w:sz w:val="28"/>
          <w:szCs w:val="28"/>
          <w:lang w:eastAsia="ja-JP"/>
        </w:rPr>
        <w:t>CHAPTER 17</w:t>
      </w:r>
      <w:r w:rsidRPr="009E1A7D">
        <w:rPr>
          <w:b/>
          <w:sz w:val="28"/>
          <w:szCs w:val="28"/>
          <w:lang w:eastAsia="ja-JP"/>
        </w:rPr>
        <w:t xml:space="preserve"> </w:t>
      </w:r>
    </w:p>
    <w:p w:rsidR="00AC7B63" w:rsidRPr="009E1A7D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sz w:val="28"/>
          <w:szCs w:val="28"/>
          <w:lang w:eastAsia="ja-JP"/>
        </w:rPr>
      </w:pPr>
      <w:r w:rsidRPr="009E1A7D">
        <w:rPr>
          <w:b/>
          <w:sz w:val="28"/>
          <w:szCs w:val="28"/>
          <w:lang w:eastAsia="ja-JP"/>
        </w:rPr>
        <w:t>THE EIGHTEENTHE CENTURY: AN AGE OF ENLIGHTENMENT</w:t>
      </w:r>
    </w:p>
    <w:p w:rsidR="00AC7B63" w:rsidRPr="009E1A7D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i/>
          <w:sz w:val="28"/>
          <w:szCs w:val="28"/>
          <w:lang w:eastAsia="ja-JP"/>
        </w:rPr>
      </w:pPr>
    </w:p>
    <w:p w:rsidR="00AC7B63" w:rsidRPr="009E1A7D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i/>
          <w:sz w:val="28"/>
          <w:szCs w:val="28"/>
          <w:u w:val="single"/>
          <w:lang w:eastAsia="ja-JP"/>
        </w:rPr>
      </w:pPr>
      <w:r w:rsidRPr="009E1A7D">
        <w:rPr>
          <w:b/>
          <w:i/>
          <w:sz w:val="28"/>
          <w:szCs w:val="28"/>
          <w:u w:val="single"/>
          <w:lang w:eastAsia="ja-JP"/>
        </w:rPr>
        <w:t>Identifications:</w:t>
      </w:r>
    </w:p>
    <w:p w:rsidR="00AC7B63" w:rsidRPr="009E1A7D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8"/>
          <w:szCs w:val="28"/>
          <w:lang w:eastAsia="ja-JP"/>
        </w:rPr>
      </w:pP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1. Immanuel Kant’s definition of the Enlightenment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2. </w:t>
      </w:r>
      <w:proofErr w:type="gramStart"/>
      <w:r>
        <w:rPr>
          <w:i/>
          <w:sz w:val="22"/>
          <w:lang w:eastAsia="ja-JP"/>
        </w:rPr>
        <w:t>reason</w:t>
      </w:r>
      <w:proofErr w:type="gram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3. </w:t>
      </w:r>
      <w:proofErr w:type="spellStart"/>
      <w:r>
        <w:rPr>
          <w:sz w:val="22"/>
          <w:lang w:eastAsia="ja-JP"/>
        </w:rPr>
        <w:t>Fontenelle’s</w:t>
      </w:r>
      <w:proofErr w:type="spellEnd"/>
      <w:r>
        <w:rPr>
          <w:sz w:val="22"/>
          <w:lang w:eastAsia="ja-JP"/>
        </w:rPr>
        <w:t xml:space="preserve"> </w:t>
      </w:r>
      <w:r>
        <w:rPr>
          <w:i/>
          <w:sz w:val="22"/>
          <w:lang w:eastAsia="ja-JP"/>
        </w:rPr>
        <w:t>Plurality of Worlds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>4. Pierre Bayle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5. James Cook’s </w:t>
      </w:r>
      <w:r>
        <w:rPr>
          <w:i/>
          <w:sz w:val="22"/>
          <w:lang w:eastAsia="ja-JP"/>
        </w:rPr>
        <w:t>Travels</w:t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6. John Locke’s </w:t>
      </w:r>
      <w:r>
        <w:rPr>
          <w:i/>
          <w:sz w:val="22"/>
          <w:lang w:eastAsia="ja-JP"/>
        </w:rPr>
        <w:t>tabula rasa</w:t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7. </w:t>
      </w:r>
      <w:r>
        <w:rPr>
          <w:i/>
          <w:sz w:val="22"/>
          <w:lang w:eastAsia="ja-JP"/>
        </w:rPr>
        <w:t>Essay Concerning Human Understanding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8. </w:t>
      </w:r>
      <w:proofErr w:type="gramStart"/>
      <w:r>
        <w:rPr>
          <w:i/>
          <w:sz w:val="22"/>
          <w:lang w:eastAsia="ja-JP"/>
        </w:rPr>
        <w:t>philosophes</w:t>
      </w:r>
      <w:proofErr w:type="gram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9. Montesquieu’s </w:t>
      </w:r>
      <w:r>
        <w:rPr>
          <w:i/>
          <w:sz w:val="22"/>
          <w:lang w:eastAsia="ja-JP"/>
        </w:rPr>
        <w:t>The Spirit of the Laws</w:t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10. Voltaire’s </w:t>
      </w:r>
      <w:r>
        <w:rPr>
          <w:i/>
          <w:sz w:val="22"/>
          <w:lang w:eastAsia="ja-JP"/>
        </w:rPr>
        <w:t>Treatise on Toleration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11. </w:t>
      </w:r>
      <w:proofErr w:type="gramStart"/>
      <w:r>
        <w:rPr>
          <w:sz w:val="22"/>
          <w:lang w:eastAsia="ja-JP"/>
        </w:rPr>
        <w:t>deism</w:t>
      </w:r>
      <w:proofErr w:type="gramEnd"/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12. Denis Diderot’s </w:t>
      </w:r>
      <w:r>
        <w:rPr>
          <w:i/>
          <w:sz w:val="22"/>
          <w:lang w:eastAsia="ja-JP"/>
        </w:rPr>
        <w:t>Encyclopedia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13. “</w:t>
      </w:r>
      <w:proofErr w:type="gramStart"/>
      <w:r>
        <w:rPr>
          <w:sz w:val="22"/>
          <w:lang w:eastAsia="ja-JP"/>
        </w:rPr>
        <w:t>science</w:t>
      </w:r>
      <w:proofErr w:type="gramEnd"/>
      <w:r>
        <w:rPr>
          <w:sz w:val="22"/>
          <w:lang w:eastAsia="ja-JP"/>
        </w:rPr>
        <w:t xml:space="preserve"> of man”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14. David Hume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15. </w:t>
      </w:r>
      <w:proofErr w:type="spellStart"/>
      <w:r>
        <w:rPr>
          <w:sz w:val="22"/>
          <w:lang w:eastAsia="ja-JP"/>
        </w:rPr>
        <w:t>Physiocrats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16. Francois Quesnay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  <w:t xml:space="preserve"> 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17. Adam Smith’s </w:t>
      </w:r>
      <w:r>
        <w:rPr>
          <w:i/>
          <w:sz w:val="22"/>
          <w:lang w:eastAsia="ja-JP"/>
        </w:rPr>
        <w:t>Wealth of Nations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18. </w:t>
      </w:r>
      <w:proofErr w:type="gramStart"/>
      <w:r>
        <w:rPr>
          <w:i/>
          <w:sz w:val="22"/>
          <w:lang w:eastAsia="ja-JP"/>
        </w:rPr>
        <w:t>laissez-faire</w:t>
      </w:r>
      <w:proofErr w:type="gramEnd"/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19. Condorcet and Baron </w:t>
      </w:r>
      <w:proofErr w:type="spellStart"/>
      <w:r>
        <w:rPr>
          <w:sz w:val="22"/>
          <w:lang w:eastAsia="ja-JP"/>
        </w:rPr>
        <w:t>d’Holbach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lang w:eastAsia="ja-JP"/>
        </w:rPr>
      </w:pPr>
      <w:r>
        <w:rPr>
          <w:sz w:val="22"/>
          <w:lang w:eastAsia="ja-JP"/>
        </w:rPr>
        <w:t xml:space="preserve">20. Jean-Jacques Rousseau’s </w:t>
      </w:r>
      <w:r>
        <w:rPr>
          <w:i/>
          <w:sz w:val="22"/>
          <w:lang w:eastAsia="ja-JP"/>
        </w:rPr>
        <w:t>The Social Contract</w:t>
      </w:r>
      <w:r>
        <w:rPr>
          <w:sz w:val="22"/>
          <w:lang w:eastAsia="ja-JP"/>
        </w:rPr>
        <w:t xml:space="preserve"> and the general will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pStyle w:val="Heading7"/>
      </w:pPr>
      <w:r>
        <w:rPr>
          <w:i w:val="0"/>
          <w:iCs w:val="0"/>
        </w:rPr>
        <w:t xml:space="preserve">21. </w:t>
      </w:r>
      <w:r>
        <w:t>Emile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22. Mary </w:t>
      </w:r>
      <w:proofErr w:type="spellStart"/>
      <w:r>
        <w:rPr>
          <w:sz w:val="22"/>
          <w:lang w:eastAsia="ja-JP"/>
        </w:rPr>
        <w:t>Astell’s</w:t>
      </w:r>
      <w:proofErr w:type="spellEnd"/>
      <w:r>
        <w:rPr>
          <w:sz w:val="22"/>
          <w:lang w:eastAsia="ja-JP"/>
        </w:rPr>
        <w:t xml:space="preserve"> </w:t>
      </w:r>
      <w:r>
        <w:rPr>
          <w:i/>
          <w:iCs/>
          <w:sz w:val="22"/>
          <w:lang w:eastAsia="ja-JP"/>
        </w:rPr>
        <w:t>A Serious Proposal to the Ladies</w:t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23. Mary Wollstonecraft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24. </w:t>
      </w:r>
      <w:r>
        <w:rPr>
          <w:i/>
          <w:sz w:val="22"/>
          <w:lang w:eastAsia="ja-JP"/>
        </w:rPr>
        <w:t>Vindication of the Rights of Woman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25.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salon and the coffeehouse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26. Marie-Therese de </w:t>
      </w:r>
      <w:proofErr w:type="spellStart"/>
      <w:r>
        <w:rPr>
          <w:sz w:val="22"/>
          <w:lang w:eastAsia="ja-JP"/>
        </w:rPr>
        <w:t>Geoffrin</w:t>
      </w:r>
      <w:proofErr w:type="spellEnd"/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27. American Philosophical Society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28. Rococo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29. Antoine Watteau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30. </w:t>
      </w:r>
      <w:proofErr w:type="spellStart"/>
      <w:r>
        <w:rPr>
          <w:sz w:val="22"/>
          <w:lang w:eastAsia="ja-JP"/>
        </w:rPr>
        <w:t>Balthasar</w:t>
      </w:r>
      <w:proofErr w:type="spellEnd"/>
      <w:r>
        <w:rPr>
          <w:sz w:val="22"/>
          <w:lang w:eastAsia="ja-JP"/>
        </w:rPr>
        <w:t xml:space="preserve"> Neumann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31. Neoclassicism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32. Jacques-Louis David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33. Johann Sebastian Bach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34. George Frederick Handel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35. Franz Joseph Haydn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36. Wolfgang Amadeus Mozart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37. Samuel Richardson’s </w:t>
      </w:r>
      <w:r>
        <w:rPr>
          <w:i/>
          <w:sz w:val="22"/>
          <w:lang w:eastAsia="ja-JP"/>
        </w:rPr>
        <w:t>Pamela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38. Henry Fielding’s </w:t>
      </w:r>
      <w:r>
        <w:rPr>
          <w:i/>
          <w:sz w:val="22"/>
          <w:lang w:eastAsia="ja-JP"/>
        </w:rPr>
        <w:t>History of Tom Jones, A Foundling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39. Edward Gibbon’s </w:t>
      </w:r>
      <w:r>
        <w:rPr>
          <w:i/>
          <w:sz w:val="22"/>
          <w:lang w:eastAsia="ja-JP"/>
        </w:rPr>
        <w:t>Decline and Fall of the Roman Empire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40. Addison and Steele’s </w:t>
      </w:r>
      <w:r>
        <w:rPr>
          <w:i/>
          <w:sz w:val="22"/>
          <w:lang w:eastAsia="ja-JP"/>
        </w:rPr>
        <w:t>Spectator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41. </w:t>
      </w:r>
      <w:proofErr w:type="gramStart"/>
      <w:r>
        <w:rPr>
          <w:sz w:val="22"/>
          <w:lang w:eastAsia="ja-JP"/>
        </w:rPr>
        <w:t>newspapers</w:t>
      </w:r>
      <w:proofErr w:type="gramEnd"/>
      <w:r>
        <w:rPr>
          <w:sz w:val="22"/>
          <w:lang w:eastAsia="ja-JP"/>
        </w:rPr>
        <w:t xml:space="preserve"> and libraries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42. </w:t>
      </w:r>
      <w:proofErr w:type="spellStart"/>
      <w:r>
        <w:rPr>
          <w:i/>
          <w:sz w:val="22"/>
          <w:lang w:eastAsia="ja-JP"/>
        </w:rPr>
        <w:t>Realschule</w:t>
      </w:r>
      <w:proofErr w:type="spellEnd"/>
      <w:r>
        <w:rPr>
          <w:sz w:val="22"/>
          <w:lang w:eastAsia="ja-JP"/>
        </w:rPr>
        <w:t xml:space="preserve"> and </w:t>
      </w:r>
      <w:proofErr w:type="spellStart"/>
      <w:r>
        <w:rPr>
          <w:i/>
          <w:sz w:val="22"/>
          <w:lang w:eastAsia="ja-JP"/>
        </w:rPr>
        <w:t>Volkschulen</w:t>
      </w:r>
      <w:proofErr w:type="spellEnd"/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lastRenderedPageBreak/>
        <w:t xml:space="preserve">43. </w:t>
      </w:r>
      <w:proofErr w:type="spellStart"/>
      <w:r>
        <w:rPr>
          <w:sz w:val="22"/>
          <w:lang w:eastAsia="ja-JP"/>
        </w:rPr>
        <w:t>Cesare</w:t>
      </w:r>
      <w:proofErr w:type="spellEnd"/>
      <w:r>
        <w:rPr>
          <w:sz w:val="22"/>
          <w:lang w:eastAsia="ja-JP"/>
        </w:rPr>
        <w:t xml:space="preserve"> </w:t>
      </w:r>
      <w:proofErr w:type="spellStart"/>
      <w:r>
        <w:rPr>
          <w:sz w:val="22"/>
          <w:lang w:eastAsia="ja-JP"/>
        </w:rPr>
        <w:t>Beccaria</w:t>
      </w:r>
      <w:proofErr w:type="spellEnd"/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44. Carnival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45. </w:t>
      </w:r>
      <w:proofErr w:type="gramStart"/>
      <w:r>
        <w:rPr>
          <w:sz w:val="22"/>
          <w:lang w:eastAsia="ja-JP"/>
        </w:rPr>
        <w:t>gin</w:t>
      </w:r>
      <w:proofErr w:type="gramEnd"/>
      <w:r>
        <w:rPr>
          <w:sz w:val="22"/>
          <w:lang w:eastAsia="ja-JP"/>
        </w:rPr>
        <w:t xml:space="preserve"> 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46. </w:t>
      </w:r>
      <w:proofErr w:type="gramStart"/>
      <w:r>
        <w:rPr>
          <w:sz w:val="22"/>
          <w:lang w:eastAsia="ja-JP"/>
        </w:rPr>
        <w:t>chapbooks</w:t>
      </w:r>
      <w:proofErr w:type="gramEnd"/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47. Joseph II’s Toleration Patent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48. </w:t>
      </w:r>
      <w:proofErr w:type="spellStart"/>
      <w:r>
        <w:rPr>
          <w:sz w:val="22"/>
          <w:lang w:eastAsia="ja-JP"/>
        </w:rPr>
        <w:t>Ashkenazic</w:t>
      </w:r>
      <w:proofErr w:type="spellEnd"/>
      <w:r>
        <w:rPr>
          <w:sz w:val="22"/>
          <w:lang w:eastAsia="ja-JP"/>
        </w:rPr>
        <w:t xml:space="preserve"> and Sephardic Jews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49. </w:t>
      </w:r>
      <w:proofErr w:type="gramStart"/>
      <w:r>
        <w:rPr>
          <w:sz w:val="22"/>
          <w:lang w:eastAsia="ja-JP"/>
        </w:rPr>
        <w:t>pietism</w:t>
      </w:r>
      <w:proofErr w:type="gramEnd"/>
      <w:r>
        <w:rPr>
          <w:sz w:val="22"/>
          <w:lang w:eastAsia="ja-JP"/>
        </w:rPr>
        <w:t xml:space="preserve"> and the Moravian Brethren</w:t>
      </w:r>
    </w:p>
    <w:p w:rsidR="00AC7B63" w:rsidRDefault="00AC7B63" w:rsidP="00AC7B63">
      <w:pPr>
        <w:tabs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50. John Wesley and Methodism</w:t>
      </w:r>
    </w:p>
    <w:p w:rsidR="006E6870" w:rsidRDefault="006E6870"/>
    <w:p w:rsidR="00C56830" w:rsidRDefault="00C56830"/>
    <w:p w:rsidR="00A60824" w:rsidRDefault="00A60824"/>
    <w:p w:rsidR="00A60824" w:rsidRDefault="00A60824">
      <w:r>
        <w:t>For 16 and 17 Test we will also include</w:t>
      </w:r>
    </w:p>
    <w:p w:rsidR="00A60824" w:rsidRDefault="00A60824">
      <w:r>
        <w:t xml:space="preserve">Art </w:t>
      </w:r>
    </w:p>
    <w:p w:rsidR="00A60824" w:rsidRDefault="00A60824">
      <w:r>
        <w:t>Mannerism, Baroque,</w:t>
      </w:r>
      <w:r w:rsidR="005815DA">
        <w:t xml:space="preserve"> Rococo,</w:t>
      </w:r>
      <w:r>
        <w:t xml:space="preserve"> </w:t>
      </w:r>
      <w:r w:rsidR="006970B9">
        <w:t xml:space="preserve">Dutch Realism, French Classicism, </w:t>
      </w:r>
      <w:r>
        <w:t>Neo-Classical</w:t>
      </w:r>
    </w:p>
    <w:p w:rsidR="007C7895" w:rsidRDefault="007C7895">
      <w:proofErr w:type="spellStart"/>
      <w:r>
        <w:t>Powerpoint</w:t>
      </w:r>
      <w:proofErr w:type="spellEnd"/>
      <w:r>
        <w:t xml:space="preserve"> will be put on line- Baroque, Neoclassicism, Rococo discussed in Chapter 17, other art styles discussed in earlier</w:t>
      </w:r>
      <w:bookmarkStart w:id="0" w:name="_GoBack"/>
      <w:bookmarkEnd w:id="0"/>
      <w:r>
        <w:t xml:space="preserve"> chapters.</w:t>
      </w:r>
    </w:p>
    <w:p w:rsidR="007C7895" w:rsidRDefault="007C7895"/>
    <w:p w:rsidR="006970B9" w:rsidRDefault="006970B9"/>
    <w:p w:rsidR="006970B9" w:rsidRDefault="006970B9"/>
    <w:sectPr w:rsidR="006970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B63"/>
    <w:rsid w:val="005815DA"/>
    <w:rsid w:val="006970B9"/>
    <w:rsid w:val="006E6870"/>
    <w:rsid w:val="007C7895"/>
    <w:rsid w:val="009465EA"/>
    <w:rsid w:val="00A60824"/>
    <w:rsid w:val="00AC7B63"/>
    <w:rsid w:val="00C56830"/>
    <w:rsid w:val="00D97986"/>
    <w:rsid w:val="00DA2106"/>
    <w:rsid w:val="00F9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AC7B63"/>
    <w:pPr>
      <w:keepNext/>
      <w:tabs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 w:hanging="720"/>
      <w:outlineLvl w:val="6"/>
    </w:pPr>
    <w:rPr>
      <w:i/>
      <w:iCs/>
      <w:sz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AC7B63"/>
    <w:rPr>
      <w:rFonts w:ascii="Times New Roman" w:eastAsia="Times New Roman" w:hAnsi="Times New Roman" w:cs="Times New Roman"/>
      <w:i/>
      <w:iCs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AC7B63"/>
    <w:pPr>
      <w:keepNext/>
      <w:tabs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 w:hanging="720"/>
      <w:outlineLvl w:val="6"/>
    </w:pPr>
    <w:rPr>
      <w:i/>
      <w:iCs/>
      <w:sz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AC7B63"/>
    <w:rPr>
      <w:rFonts w:ascii="Times New Roman" w:eastAsia="Times New Roman" w:hAnsi="Times New Roman" w:cs="Times New Roman"/>
      <w:i/>
      <w:iCs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test</cp:lastModifiedBy>
  <cp:revision>2</cp:revision>
  <dcterms:created xsi:type="dcterms:W3CDTF">2012-12-02T23:59:00Z</dcterms:created>
  <dcterms:modified xsi:type="dcterms:W3CDTF">2012-12-02T23:59:00Z</dcterms:modified>
</cp:coreProperties>
</file>